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C72B" w14:textId="77777777" w:rsidR="0022460A" w:rsidRDefault="0022460A"/>
    <w:p w14:paraId="0B646B74" w14:textId="77777777" w:rsidR="0022460A" w:rsidRDefault="0022460A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267B08C6" w14:textId="12276F01" w:rsidR="0022460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nr  1 do ZAPYTANIA OFERTOWEGO </w:t>
      </w:r>
      <w:r w:rsidR="0083549E">
        <w:rPr>
          <w:rFonts w:ascii="Times New Roman" w:eastAsia="Times New Roman" w:hAnsi="Times New Roman" w:cs="Times New Roman"/>
          <w:b/>
        </w:rPr>
        <w:t>1/</w:t>
      </w:r>
      <w:r>
        <w:rPr>
          <w:rFonts w:ascii="Times New Roman" w:eastAsia="Times New Roman" w:hAnsi="Times New Roman" w:cs="Times New Roman"/>
          <w:b/>
        </w:rPr>
        <w:t xml:space="preserve">FENX 2025 z dnia </w:t>
      </w:r>
      <w:r w:rsidR="0083549E">
        <w:rPr>
          <w:rFonts w:ascii="Times New Roman" w:eastAsia="Times New Roman" w:hAnsi="Times New Roman" w:cs="Times New Roman"/>
          <w:b/>
        </w:rPr>
        <w:t xml:space="preserve">10.02.2026 </w:t>
      </w:r>
    </w:p>
    <w:p w14:paraId="590C6048" w14:textId="77777777" w:rsidR="0022460A" w:rsidRDefault="00000000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4AD68784" w14:textId="2B76702B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stanowi odpowiedź na zapytanie ofertowe nr </w:t>
      </w:r>
      <w:r w:rsidR="0083549E">
        <w:rPr>
          <w:rFonts w:ascii="Times New Roman" w:eastAsia="Times New Roman" w:hAnsi="Times New Roman" w:cs="Times New Roman"/>
          <w:b/>
        </w:rPr>
        <w:t>1/</w:t>
      </w:r>
      <w:r>
        <w:rPr>
          <w:rFonts w:ascii="Times New Roman" w:eastAsia="Times New Roman" w:hAnsi="Times New Roman" w:cs="Times New Roman"/>
          <w:b/>
        </w:rPr>
        <w:t>FENX 2025 z</w:t>
      </w:r>
      <w:r w:rsidR="0083549E">
        <w:rPr>
          <w:rFonts w:ascii="Times New Roman" w:eastAsia="Times New Roman" w:hAnsi="Times New Roman" w:cs="Times New Roman"/>
          <w:b/>
        </w:rPr>
        <w:t xml:space="preserve"> 10.02.2026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Przedsięwzięcia pod nazwą „Wsparcie podstawowej opieki zdrowotnej (POZ)”, realizowanego w ramach programu Fundusze Europejskie na Infrastrukturę, Klimat, Środowisko 2021-2027, współfinansowanego ze środków Europejskiego Funduszu Rozwoju Regionalnego, realizowanego przez Alimed Centrum Medyczne Alina Zakrzewska na podstawie umowy o powierzenie grantu nr 012OW/6323/I/2024 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dotyczące:   </w:t>
      </w:r>
    </w:p>
    <w:p w14:paraId="2319B93B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2CE3E3F4" w14:textId="77777777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bookmarkStart w:id="0" w:name="_heading=h.tlxz7klcor4p" w:colFirst="0" w:colLast="0"/>
      <w:bookmarkEnd w:id="0"/>
      <w:r>
        <w:rPr>
          <w:rFonts w:ascii="Times New Roman" w:eastAsia="Times New Roman" w:hAnsi="Times New Roman" w:cs="Times New Roman"/>
          <w:b/>
        </w:rPr>
        <w:t>Zakupu …………..</w:t>
      </w:r>
    </w:p>
    <w:p w14:paraId="3DACC11C" w14:textId="77777777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Dane oferenta:</w:t>
      </w:r>
    </w:p>
    <w:p w14:paraId="2779353A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Nazwa:</w:t>
      </w:r>
    </w:p>
    <w:p w14:paraId="6FFBB4AE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Adres siedziby: </w:t>
      </w:r>
    </w:p>
    <w:p w14:paraId="264F6369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 NIP: </w:t>
      </w:r>
    </w:p>
    <w:p w14:paraId="4EA571B6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 REGON: </w:t>
      </w:r>
    </w:p>
    <w:p w14:paraId="3C08204B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 Osoba uprawniona do kontaktowania się ze Zleceniodawcą:</w:t>
      </w:r>
    </w:p>
    <w:p w14:paraId="1ECBBA89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</w:t>
      </w:r>
    </w:p>
    <w:p w14:paraId="08BFD2B8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telefon: </w:t>
      </w:r>
    </w:p>
    <w:p w14:paraId="4203921E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e-mail:</w:t>
      </w:r>
    </w:p>
    <w:p w14:paraId="1E09685C" w14:textId="77777777" w:rsidR="0022460A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Zakres oferty</w:t>
      </w:r>
    </w:p>
    <w:p w14:paraId="69F554A1" w14:textId="77777777" w:rsidR="0022460A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Oferuję dostarczenie przedmiotu zamówienia ……………………….w następującej cenie:</w:t>
      </w:r>
    </w:p>
    <w:tbl>
      <w:tblPr>
        <w:tblStyle w:val="a7"/>
        <w:tblW w:w="9025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Layout w:type="fixed"/>
        <w:tblLook w:val="0600" w:firstRow="0" w:lastRow="0" w:firstColumn="0" w:lastColumn="0" w:noHBand="1" w:noVBand="1"/>
      </w:tblPr>
      <w:tblGrid>
        <w:gridCol w:w="2330"/>
        <w:gridCol w:w="1949"/>
        <w:gridCol w:w="4746"/>
      </w:tblGrid>
      <w:tr w:rsidR="0022460A" w14:paraId="5FFAC41C" w14:textId="77777777">
        <w:trPr>
          <w:trHeight w:val="506"/>
        </w:trPr>
        <w:tc>
          <w:tcPr>
            <w:tcW w:w="233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85" w:type="dxa"/>
            </w:tcMar>
          </w:tcPr>
          <w:p w14:paraId="03BCA212" w14:textId="77777777" w:rsidR="0022460A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92" w:type="dxa"/>
            </w:tcMar>
          </w:tcPr>
          <w:p w14:paraId="76A2507F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Cena</w:t>
            </w:r>
          </w:p>
        </w:tc>
        <w:tc>
          <w:tcPr>
            <w:tcW w:w="474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E5E5E5"/>
            <w:tcMar>
              <w:left w:w="92" w:type="dxa"/>
            </w:tcMar>
          </w:tcPr>
          <w:p w14:paraId="4BF70EAC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Słownie</w:t>
            </w:r>
          </w:p>
        </w:tc>
      </w:tr>
      <w:tr w:rsidR="0022460A" w14:paraId="5AD9595A" w14:textId="77777777">
        <w:trPr>
          <w:trHeight w:val="83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8" w:space="0" w:color="000001"/>
              <w:right w:val="single" w:sz="8" w:space="0" w:color="000001"/>
            </w:tcBorders>
            <w:tcMar>
              <w:left w:w="85" w:type="dxa"/>
            </w:tcMar>
          </w:tcPr>
          <w:p w14:paraId="32424808" w14:textId="77777777" w:rsidR="0022460A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brutto ( z VAT)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left w:w="92" w:type="dxa"/>
            </w:tcMar>
          </w:tcPr>
          <w:p w14:paraId="33D216ED" w14:textId="77777777" w:rsidR="0022460A" w:rsidRDefault="00000000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12" w:space="0" w:color="000001"/>
            </w:tcBorders>
            <w:tcMar>
              <w:left w:w="92" w:type="dxa"/>
            </w:tcMar>
          </w:tcPr>
          <w:p w14:paraId="1DC64888" w14:textId="77777777" w:rsidR="0022460A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14:paraId="5F45CAA1" w14:textId="77777777" w:rsidR="0022460A" w:rsidRDefault="0022460A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14:paraId="137B62C6" w14:textId="77777777" w:rsidR="0022460A" w:rsidRDefault="00000000">
      <w:pPr>
        <w:spacing w:before="240" w:after="24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 Opis przedmiotu oferty (proszę uzupełnić pola w tabeli)</w:t>
      </w:r>
    </w:p>
    <w:p w14:paraId="5CF094A7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1483BB07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3"/>
        <w:tblW w:w="10765" w:type="dxa"/>
        <w:jc w:val="center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4261"/>
        <w:gridCol w:w="1304"/>
        <w:gridCol w:w="2820"/>
        <w:gridCol w:w="1256"/>
      </w:tblGrid>
      <w:tr w:rsidR="008B0569" w14:paraId="0439EEB3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8847FF2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E2D2D59" w14:textId="77777777" w:rsidR="008B0569" w:rsidRPr="00D63598" w:rsidRDefault="008B0569" w:rsidP="008B05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Opis parametru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6317F48" w14:textId="77777777" w:rsidR="008B0569" w:rsidRPr="00D63598" w:rsidRDefault="008B0569" w:rsidP="008B05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Wartość wymagana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3ECBFBB" w14:textId="09F9A7CE" w:rsidR="008B0569" w:rsidRPr="00D63598" w:rsidRDefault="008B0569" w:rsidP="008B056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Punktacja - Kryterium 0/1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C8422DA" w14:textId="49A73CF0" w:rsidR="008B0569" w:rsidRDefault="008B0569" w:rsidP="008B056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Spełnienie warunku tak/nie</w:t>
            </w:r>
          </w:p>
        </w:tc>
      </w:tr>
      <w:tr w:rsidR="008B0569" w14:paraId="10956A4D" w14:textId="77777777" w:rsidTr="008B0569">
        <w:trPr>
          <w:trHeight w:val="240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D86F2EA" w14:textId="77777777" w:rsidR="008B0569" w:rsidRDefault="008B0569" w:rsidP="008B056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D21C316" w14:textId="77777777" w:rsidR="008B0569" w:rsidRPr="00D63598" w:rsidRDefault="008B0569" w:rsidP="003B7DA5">
            <w:pPr>
              <w:spacing w:after="0" w:line="360" w:lineRule="auto"/>
            </w:pPr>
            <w:r w:rsidRPr="00D63598">
              <w:t xml:space="preserve">aparat fabrycznie nowy, 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346192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33FD83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3578BA7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37AA259F" w14:textId="77777777" w:rsidTr="008B0569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F1BD447" w14:textId="77777777" w:rsidR="008B0569" w:rsidRDefault="008B0569" w:rsidP="008B056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9AB8C7E" w14:textId="77777777" w:rsidR="008B0569" w:rsidRPr="00D63598" w:rsidRDefault="008B0569" w:rsidP="003B7DA5">
            <w:pPr>
              <w:spacing w:after="0" w:line="360" w:lineRule="auto"/>
            </w:pPr>
            <w:r w:rsidRPr="00D63598">
              <w:t>rok produkcji min. 2026</w:t>
            </w:r>
          </w:p>
          <w:p w14:paraId="4539C2C5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3F1E94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28FA10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B21B859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5A5B5336" w14:textId="77777777" w:rsidTr="008B0569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57215D6" w14:textId="77777777" w:rsidR="008B0569" w:rsidRDefault="008B0569" w:rsidP="008B0569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4BC7AB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pochodzenie - autoryzowany dystrybutor producenta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DBDE09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85D7CE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158CD24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66ACD85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1F8B56E5" w14:textId="77777777" w:rsidTr="008B0569">
        <w:trPr>
          <w:trHeight w:val="1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C942E08" w14:textId="77777777" w:rsidR="008B0569" w:rsidRDefault="008B0569" w:rsidP="008B0569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BB6ECE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fabrycznie wbudowanym monitor </w:t>
            </w:r>
            <w:proofErr w:type="spellStart"/>
            <w:r w:rsidRPr="00D63598">
              <w:t>led</w:t>
            </w:r>
            <w:proofErr w:type="spellEnd"/>
            <w:r w:rsidRPr="00D63598">
              <w:t>, kolorowym, przekątną ≥ 21 cali.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3AC4267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27C1806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DB2774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2966AC8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7ECAA1A" w14:textId="77777777" w:rsidTr="008B0569">
        <w:trPr>
          <w:trHeight w:val="7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F9159AC" w14:textId="77777777" w:rsidR="008B0569" w:rsidRDefault="008B0569" w:rsidP="008B0569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629E417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aparat wyposażony w panel dotykowy min. 14 cali z możliwością personalizacji przez użytkownika.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020209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B8E4F30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1D80CF96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1A87DBD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47BCE1CE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D469DC1" w14:textId="77777777" w:rsidR="008B0569" w:rsidRDefault="008B0569" w:rsidP="008B0569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91EEE0D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dostępne menu w j. polskim.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29F22CB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E0696D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1DD4BE4C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5953272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2FE40FD8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42F83FD" w14:textId="77777777" w:rsidR="008B0569" w:rsidRDefault="008B0569" w:rsidP="008B0569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DE746D2" w14:textId="77777777" w:rsidR="008B0569" w:rsidRPr="00D63598" w:rsidRDefault="008B0569" w:rsidP="003B7DA5">
            <w:pPr>
              <w:spacing w:after="0" w:line="360" w:lineRule="auto"/>
            </w:pPr>
            <w:r w:rsidRPr="00D63598">
              <w:t xml:space="preserve">konsola aparatu:  ruchoma góra/dół, lewo/prawo. cyfrowy układ formowania wiązki ultradźwiękowej min. 8 000 000 kanałów procesowych. cyfrowa regulacja </w:t>
            </w:r>
            <w:proofErr w:type="spellStart"/>
            <w:r w:rsidRPr="00D63598">
              <w:t>tgc</w:t>
            </w:r>
            <w:proofErr w:type="spellEnd"/>
            <w:r w:rsidRPr="00D63598">
              <w:t xml:space="preserve"> dostępna na panelu dotykowym, z funkcją zapamiętywania kilku preferowanych ustawień. </w:t>
            </w:r>
          </w:p>
          <w:p w14:paraId="4C94ABD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E9086B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98CAB6B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498DD7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7743362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1DBA451C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B4091C2" w14:textId="77777777" w:rsidR="008B0569" w:rsidRDefault="008B0569" w:rsidP="003B7D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7249378" w14:textId="77777777" w:rsidR="008B0569" w:rsidRPr="00D63598" w:rsidRDefault="008B0569" w:rsidP="003B7DA5">
            <w:pPr>
              <w:spacing w:after="0" w:line="360" w:lineRule="auto"/>
            </w:pPr>
            <w:r w:rsidRPr="00D63598">
              <w:t xml:space="preserve">zakres pracy dostępnych głowic obrazowych min. 1-22 </w:t>
            </w:r>
            <w:proofErr w:type="spellStart"/>
            <w:r w:rsidRPr="00D63598">
              <w:t>mhz</w:t>
            </w:r>
            <w:proofErr w:type="spellEnd"/>
            <w:r w:rsidRPr="00D63598">
              <w:t xml:space="preserve">. </w:t>
            </w:r>
          </w:p>
          <w:p w14:paraId="313A5430" w14:textId="77777777" w:rsidR="008B0569" w:rsidRPr="00D63598" w:rsidRDefault="008B0569" w:rsidP="003B7D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5BC7700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A2E125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483720B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1BAFE4B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0925CDF9" w14:textId="77777777" w:rsidTr="008B0569">
        <w:trPr>
          <w:trHeight w:val="420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DFA100D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D46842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ilość aktywnych, równoważnych gniazd do podłączenia głowic obrazowych ≥3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547FC26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5A0F19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Warunek 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A60A850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7F1C76E1" w14:textId="77777777" w:rsidTr="008B0569">
        <w:trPr>
          <w:trHeight w:val="420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A5B72D2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1509FF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archiwizacja sekwencji filmowych na dysku twardym w czasie badania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D15404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350190B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2DDA3B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BDFADD3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740AC0FB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2098011" w14:textId="77777777" w:rsidR="008B0569" w:rsidRDefault="008B0569" w:rsidP="003B7D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11.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182B610" w14:textId="77777777" w:rsidR="008B0569" w:rsidRPr="00D63598" w:rsidRDefault="008B0569" w:rsidP="003B7DA5">
            <w:pPr>
              <w:tabs>
                <w:tab w:val="left" w:pos="14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dysk twardy </w:t>
            </w:r>
            <w:proofErr w:type="spellStart"/>
            <w:r w:rsidRPr="00D63598">
              <w:t>ssd</w:t>
            </w:r>
            <w:proofErr w:type="spellEnd"/>
            <w:r w:rsidRPr="00D63598">
              <w:t xml:space="preserve"> min. 512 </w:t>
            </w:r>
            <w:proofErr w:type="spellStart"/>
            <w:r w:rsidRPr="00D63598">
              <w:t>gb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E8F4BE5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A5F76F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B64D03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594443E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0CA65D6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B9A61CE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CA7092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głębokość penetracji ≥2-55 cm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F171DE5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4E2B646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3877A4B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0F637E0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3699383F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FB1BE4C" w14:textId="77777777" w:rsidR="008B0569" w:rsidRDefault="008B0569" w:rsidP="003B7DA5">
            <w:pPr>
              <w:spacing w:after="0" w:line="276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0DE579A" w14:textId="77777777" w:rsidR="008B0569" w:rsidRPr="00D63598" w:rsidRDefault="008B0569" w:rsidP="003B7DA5">
            <w:pPr>
              <w:jc w:val="both"/>
            </w:pPr>
            <w:r w:rsidRPr="00D63598">
              <w:t>wyświetlany zakres pola obrazowego ≥0-55 cm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CD3A1AA" w14:textId="77777777" w:rsidR="008B0569" w:rsidRPr="00D63598" w:rsidRDefault="008B0569" w:rsidP="003B7DA5">
            <w:pPr>
              <w:jc w:val="both"/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DEDADD4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2328B4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8155CE3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7A3C611D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F0FA32D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5F3CA7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maksymalna prędkość obrazowania ≥5000 </w:t>
            </w:r>
            <w:proofErr w:type="spellStart"/>
            <w:r w:rsidRPr="00D63598">
              <w:t>fps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4AB1E4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3B49A7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2960AE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12D8461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3F391836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9669AAE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048FCD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możliwość rotacji obrazu o 360°</w:t>
            </w:r>
          </w:p>
          <w:p w14:paraId="3B19D400" w14:textId="77777777" w:rsidR="008B0569" w:rsidRPr="00D63598" w:rsidRDefault="008B0569" w:rsidP="003B7D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8E6C78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880B950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D52324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55F2C73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1071D29A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C62A0B1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EBB6E4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funkcja obrazująca powiększenie znacznika pomiarowego (lupa), pozwalająca wykonywać pomiary z bardzo dużą precyzją bez konieczności powiększania obszaru zainteresowania. okno powiększenia wyświetlone poza obrazem diagnostycznym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783958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E0C4B29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48AC4C0B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EE2E45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4B84B86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9A926FF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94A08A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zaawansowany tryb dopplerowski służący do detekcji i obrazowania </w:t>
            </w:r>
            <w:proofErr w:type="spellStart"/>
            <w:r w:rsidRPr="00D63598">
              <w:t>mikronaczyń</w:t>
            </w:r>
            <w:proofErr w:type="spellEnd"/>
            <w:r w:rsidRPr="00D63598">
              <w:t xml:space="preserve"> (inny niż </w:t>
            </w:r>
            <w:proofErr w:type="spellStart"/>
            <w:r w:rsidRPr="00D63598">
              <w:t>color</w:t>
            </w:r>
            <w:proofErr w:type="spellEnd"/>
            <w:r w:rsidRPr="00D63598">
              <w:t xml:space="preserve"> lub </w:t>
            </w:r>
            <w:proofErr w:type="spellStart"/>
            <w:r w:rsidRPr="00D63598">
              <w:t>power</w:t>
            </w:r>
            <w:proofErr w:type="spellEnd"/>
            <w:r w:rsidRPr="00D63598">
              <w:t xml:space="preserve"> </w:t>
            </w:r>
            <w:proofErr w:type="spellStart"/>
            <w:r w:rsidRPr="00D63598">
              <w:t>doppler</w:t>
            </w:r>
            <w:proofErr w:type="spellEnd"/>
            <w:r w:rsidRPr="00D63598">
              <w:t xml:space="preserve">). z możliwością wycięcia tła obrazu tak aby na ekranie w obszarze zainteresowania roi widoczne były tylko naczynia. aplikacje w których funkcja jest aktywna min. małe narządy, jama brzuszna, </w:t>
            </w:r>
            <w:proofErr w:type="spellStart"/>
            <w:r w:rsidRPr="00D63598">
              <w:t>msk</w:t>
            </w:r>
            <w:proofErr w:type="spellEnd"/>
            <w:r w:rsidRPr="00D63598">
              <w:t>, ob. oprogramowanie ma umożliwiać wyliczenie współczynnika vi z zaznaczonego przez użytkownika obszaru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83B1755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DFAECD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E5D19EC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4DD34438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D3636E3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3E468D2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>funkcja pseudo trójwymiarowej wizualizacji przepływu, która pomaga intuicyjnie zrozumieć strukturę przepływu krwi i małych naczyń krwionośnych w obrazowaniu 2d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C962FA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8AE30B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D8EE425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C80173B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CECFDF2" w14:textId="77777777" w:rsidR="008B0569" w:rsidRDefault="008B0569" w:rsidP="003B7DA5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19.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AD7127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oprogramowanie </w:t>
            </w:r>
            <w:proofErr w:type="spellStart"/>
            <w:r w:rsidRPr="00D63598">
              <w:t>dicom</w:t>
            </w:r>
            <w:proofErr w:type="spellEnd"/>
            <w:r w:rsidRPr="00D63598">
              <w:t xml:space="preserve"> 3.0. lub równoważny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7EB579C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A8CDE80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940C4B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C88AC3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4E14AF76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9081BB6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71BD08A" w14:textId="77777777" w:rsidR="008B0569" w:rsidRPr="00D63598" w:rsidRDefault="008B0569" w:rsidP="003B7DA5">
            <w:pPr>
              <w:spacing w:after="0" w:line="360" w:lineRule="auto"/>
            </w:pPr>
            <w:r w:rsidRPr="00D63598">
              <w:t>obrazowanie panoramiczne</w:t>
            </w:r>
          </w:p>
          <w:p w14:paraId="211BF32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84D1CA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1501C10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95167E9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30BFDCF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0FE7E8F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A9C23BA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3135297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3598">
              <w:t>doppler</w:t>
            </w:r>
            <w:proofErr w:type="spellEnd"/>
            <w:r w:rsidRPr="00D63598">
              <w:t xml:space="preserve"> Fali Ciągłej wraz z pomiarami kardiologicznymi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754314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3F3B3D5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746C4F4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0ED3B076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E4A1D73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C589507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3598">
              <w:t>Elastografia</w:t>
            </w:r>
            <w:proofErr w:type="spellEnd"/>
            <w:r w:rsidRPr="00D63598">
              <w:t xml:space="preserve"> akustyczna -  typu </w:t>
            </w:r>
            <w:proofErr w:type="spellStart"/>
            <w:r w:rsidRPr="00D63598">
              <w:t>Shearwave</w:t>
            </w:r>
            <w:proofErr w:type="spellEnd"/>
            <w:r w:rsidRPr="00D63598">
              <w:t xml:space="preserve"> umożliwiająca wizualizację sztywności tkanek z kodowaną mapą kolorystyczną w obszarze ROI działająca w czasie rzeczywistym w trakcie badania. Możliwość wyboru pomiędzy prędkością obrazowania a jakością uzyskanej mapy rozkładu sztywności. Możliwość pomiaru wielu zaznaczonych obszarów wewnątrz ROI z podaniem wartości max. oraz wartości średniej dla poszczególnych zaznaczonych obszarów pomiarowych. Możliwość wyliczenia stosunku sztywności  dwóch różnych zaznaczonych obszarów pomiarowych. Możliwość wyświetlenia mapy jakości w obszarze ROI informującej użytkownika o poprawności wykonanego badania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D59F5A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F30CAEC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DE5AABC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21AFD2DB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A256140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710D1E8" w14:textId="77777777" w:rsidR="008B0569" w:rsidRPr="00D63598" w:rsidRDefault="008B0569" w:rsidP="003B7D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598">
              <w:t>aplikacja wykorzystującą algorytmy sztucznej inteligencji (</w:t>
            </w:r>
            <w:proofErr w:type="spellStart"/>
            <w:r w:rsidRPr="00D63598">
              <w:t>ai</w:t>
            </w:r>
            <w:proofErr w:type="spellEnd"/>
            <w:r w:rsidRPr="00D63598">
              <w:t xml:space="preserve"> - </w:t>
            </w:r>
            <w:proofErr w:type="spellStart"/>
            <w:r w:rsidRPr="00D63598">
              <w:t>deep</w:t>
            </w:r>
            <w:proofErr w:type="spellEnd"/>
            <w:r w:rsidRPr="00D63598">
              <w:t xml:space="preserve"> learning </w:t>
            </w:r>
            <w:proofErr w:type="spellStart"/>
            <w:r w:rsidRPr="00D63598">
              <w:t>technology</w:t>
            </w:r>
            <w:proofErr w:type="spellEnd"/>
            <w:r w:rsidRPr="00D63598">
              <w:t xml:space="preserve">) która w sposób automatyczny dokonuje detekcji położenia podejrzanych zmian w piersi w trakcie wykonywania badania </w:t>
            </w:r>
            <w:proofErr w:type="spellStart"/>
            <w:r w:rsidRPr="00D63598">
              <w:t>ultrasonogradficznego</w:t>
            </w:r>
            <w:proofErr w:type="spellEnd"/>
            <w:r w:rsidRPr="00D63598">
              <w:t xml:space="preserve"> ("na żywo") - wskazując ich położenie na obrazie 2d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B517C36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016EFAC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AF55AF9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4B8F087C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138F193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098825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aplikacja wykorzystująca zaawansowane algorytmy AI służąca do w pełni automatycznej detekcji projekcji echokardiograficznych płodu wraz z automatycznymi pomiarami. Aplikacja ma w sposób automatyczny rozpoznawać badane struktury i przekroje anatomiczne oraz je podpisywać (przekroje anatomiczne serca: 4CV, LVOT, RVOT, 3VV, </w:t>
            </w:r>
            <w:proofErr w:type="spellStart"/>
            <w:r w:rsidRPr="00D63598">
              <w:t>Ao</w:t>
            </w:r>
            <w:proofErr w:type="spellEnd"/>
            <w:r w:rsidRPr="00D63598">
              <w:t xml:space="preserve"> </w:t>
            </w:r>
            <w:proofErr w:type="spellStart"/>
            <w:r w:rsidRPr="00D63598">
              <w:t>Arch</w:t>
            </w:r>
            <w:proofErr w:type="spellEnd"/>
            <w:r w:rsidRPr="00D63598">
              <w:t xml:space="preserve">, </w:t>
            </w:r>
            <w:proofErr w:type="spellStart"/>
            <w:r w:rsidRPr="00D63598">
              <w:t>Duct</w:t>
            </w:r>
            <w:proofErr w:type="spellEnd"/>
            <w:r w:rsidRPr="00D63598">
              <w:t xml:space="preserve"> </w:t>
            </w:r>
            <w:proofErr w:type="spellStart"/>
            <w:r w:rsidRPr="00D63598">
              <w:t>Arch</w:t>
            </w:r>
            <w:proofErr w:type="spellEnd"/>
            <w:r w:rsidRPr="00D63598">
              <w:t xml:space="preserve">, </w:t>
            </w:r>
            <w:r w:rsidRPr="00D63598">
              <w:lastRenderedPageBreak/>
              <w:t xml:space="preserve">pomiary dla serca płodu dla widoków: m.in. 4CH ( RV </w:t>
            </w:r>
            <w:proofErr w:type="spellStart"/>
            <w:r w:rsidRPr="00D63598">
              <w:t>Width</w:t>
            </w:r>
            <w:proofErr w:type="spellEnd"/>
            <w:r w:rsidRPr="00D63598">
              <w:t xml:space="preserve">, LV </w:t>
            </w:r>
            <w:proofErr w:type="spellStart"/>
            <w:r w:rsidRPr="00D63598">
              <w:t>Width</w:t>
            </w:r>
            <w:proofErr w:type="spellEnd"/>
            <w:r w:rsidRPr="00D63598">
              <w:t xml:space="preserve">, RA </w:t>
            </w:r>
            <w:proofErr w:type="spellStart"/>
            <w:r w:rsidRPr="00D63598">
              <w:t>Width</w:t>
            </w:r>
            <w:proofErr w:type="spellEnd"/>
            <w:r w:rsidRPr="00D63598">
              <w:t xml:space="preserve">, LA </w:t>
            </w:r>
            <w:proofErr w:type="spellStart"/>
            <w:r w:rsidRPr="00D63598">
              <w:t>Width</w:t>
            </w:r>
            <w:proofErr w:type="spellEnd"/>
            <w:r w:rsidRPr="00D63598">
              <w:t xml:space="preserve">, RV </w:t>
            </w:r>
            <w:proofErr w:type="spellStart"/>
            <w:r w:rsidRPr="00D63598">
              <w:t>Length</w:t>
            </w:r>
            <w:proofErr w:type="spellEnd"/>
            <w:r w:rsidRPr="00D63598">
              <w:t xml:space="preserve">, LV </w:t>
            </w:r>
            <w:proofErr w:type="spellStart"/>
            <w:r w:rsidRPr="00D63598">
              <w:t>Length</w:t>
            </w:r>
            <w:proofErr w:type="spellEnd"/>
            <w:r w:rsidRPr="00D63598">
              <w:t xml:space="preserve">, RV </w:t>
            </w:r>
            <w:proofErr w:type="spellStart"/>
            <w:r w:rsidRPr="00D63598">
              <w:t>Area</w:t>
            </w:r>
            <w:proofErr w:type="spellEnd"/>
            <w:r w:rsidRPr="00D63598">
              <w:t xml:space="preserve">, LV </w:t>
            </w:r>
            <w:proofErr w:type="spellStart"/>
            <w:r w:rsidRPr="00D63598">
              <w:t>Area</w:t>
            </w:r>
            <w:proofErr w:type="spellEnd"/>
            <w:r w:rsidRPr="00D63598">
              <w:t xml:space="preserve">, RA </w:t>
            </w:r>
            <w:proofErr w:type="spellStart"/>
            <w:r w:rsidRPr="00D63598">
              <w:t>Area</w:t>
            </w:r>
            <w:proofErr w:type="spellEnd"/>
            <w:r w:rsidRPr="00D63598">
              <w:t xml:space="preserve">, LA </w:t>
            </w:r>
            <w:proofErr w:type="spellStart"/>
            <w:r w:rsidRPr="00D63598">
              <w:t>Area</w:t>
            </w:r>
            <w:proofErr w:type="spellEnd"/>
            <w:r w:rsidRPr="00D63598">
              <w:t xml:space="preserve">, TV </w:t>
            </w:r>
            <w:proofErr w:type="spellStart"/>
            <w:r w:rsidRPr="00D63598">
              <w:t>Annulus</w:t>
            </w:r>
            <w:proofErr w:type="spellEnd"/>
            <w:r w:rsidRPr="00D63598">
              <w:t xml:space="preserve">, MV </w:t>
            </w:r>
            <w:proofErr w:type="spellStart"/>
            <w:r w:rsidRPr="00D63598">
              <w:t>Annulus</w:t>
            </w:r>
            <w:proofErr w:type="spellEnd"/>
            <w:r w:rsidRPr="00D63598">
              <w:t xml:space="preserve">), 3VV (PA </w:t>
            </w:r>
            <w:proofErr w:type="spellStart"/>
            <w:r w:rsidRPr="00D63598">
              <w:t>Diam</w:t>
            </w:r>
            <w:proofErr w:type="spellEnd"/>
            <w:r w:rsidRPr="00D63598">
              <w:t xml:space="preserve">, </w:t>
            </w:r>
            <w:proofErr w:type="spellStart"/>
            <w:r w:rsidRPr="00D63598">
              <w:t>Ao</w:t>
            </w:r>
            <w:proofErr w:type="spellEnd"/>
            <w:r w:rsidRPr="00D63598">
              <w:t xml:space="preserve"> </w:t>
            </w:r>
            <w:proofErr w:type="spellStart"/>
            <w:r w:rsidRPr="00D63598">
              <w:t>Diam</w:t>
            </w:r>
            <w:proofErr w:type="spellEnd"/>
            <w:r w:rsidRPr="00D63598">
              <w:t xml:space="preserve">, SVC </w:t>
            </w:r>
            <w:proofErr w:type="spellStart"/>
            <w:r w:rsidRPr="00D63598">
              <w:t>Diam</w:t>
            </w:r>
            <w:proofErr w:type="spellEnd"/>
            <w:r w:rsidRPr="00D63598">
              <w:t xml:space="preserve">, </w:t>
            </w:r>
            <w:proofErr w:type="spellStart"/>
            <w:r w:rsidRPr="00D63598">
              <w:t>Thymus</w:t>
            </w:r>
            <w:proofErr w:type="spellEnd"/>
            <w:r w:rsidRPr="00D63598">
              <w:t xml:space="preserve"> </w:t>
            </w:r>
            <w:proofErr w:type="spellStart"/>
            <w:r w:rsidRPr="00D63598">
              <w:t>Diam</w:t>
            </w:r>
            <w:proofErr w:type="spellEnd"/>
            <w:r w:rsidRPr="00D63598">
              <w:t xml:space="preserve">), 3VVPA (MPA </w:t>
            </w:r>
            <w:proofErr w:type="spellStart"/>
            <w:r w:rsidRPr="00D63598">
              <w:t>Diam</w:t>
            </w:r>
            <w:proofErr w:type="spellEnd"/>
            <w:r w:rsidRPr="00D63598">
              <w:t xml:space="preserve">, RPA </w:t>
            </w:r>
            <w:proofErr w:type="spellStart"/>
            <w:r w:rsidRPr="00D63598">
              <w:t>Diam</w:t>
            </w:r>
            <w:proofErr w:type="spellEnd"/>
            <w:r w:rsidRPr="00D63598">
              <w:t xml:space="preserve">), LVOT (Aorta, AV </w:t>
            </w:r>
            <w:proofErr w:type="spellStart"/>
            <w:r w:rsidRPr="00D63598">
              <w:t>annulus</w:t>
            </w:r>
            <w:proofErr w:type="spellEnd"/>
            <w:r w:rsidRPr="00D63598">
              <w:t>) itp. Itd. wraz z automatycznym wyliczeniem parametrów z-</w:t>
            </w:r>
            <w:proofErr w:type="spellStart"/>
            <w:r w:rsidRPr="00D63598">
              <w:t>score</w:t>
            </w:r>
            <w:proofErr w:type="spellEnd"/>
            <w:r w:rsidRPr="00D63598">
              <w:t>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5CC6F9C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lastRenderedPageBreak/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EE29C1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68C330C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EC15837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9454E92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2E4027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t xml:space="preserve">aplikacja wykorzystującą algorytmy sztucznej inteligencji (AI - </w:t>
            </w:r>
            <w:proofErr w:type="spellStart"/>
            <w:r w:rsidRPr="00D63598">
              <w:t>Deep</w:t>
            </w:r>
            <w:proofErr w:type="spellEnd"/>
            <w:r w:rsidRPr="00D63598">
              <w:t xml:space="preserve"> Learning </w:t>
            </w:r>
            <w:proofErr w:type="spellStart"/>
            <w:r w:rsidRPr="00D63598">
              <w:t>technology</w:t>
            </w:r>
            <w:proofErr w:type="spellEnd"/>
            <w:r w:rsidRPr="00D63598">
              <w:t xml:space="preserve">) która w sposób automatyczny dokonuje detekcji położenia nerwu na obrazie ultrasonograficznym "na żywo" w trakcie badania a także wykonuje segmentację takiego obrazu (także "na żywo") pokazując położenie nie tylko nerwu ale także naczyń krwionośnych, </w:t>
            </w:r>
            <w:proofErr w:type="spellStart"/>
            <w:r w:rsidRPr="00D63598">
              <w:t>mięsni</w:t>
            </w:r>
            <w:proofErr w:type="spellEnd"/>
            <w:r w:rsidRPr="00D63598">
              <w:t xml:space="preserve">, kości, więzadeł. Aplikacja wspiera pół - automatyczny pomiar powierzchni przekroju poprzecznego nerwu pośrodkowego nadgarstka (CSA) przydatnego do diagnostyki zespołu </w:t>
            </w:r>
            <w:proofErr w:type="spellStart"/>
            <w:r w:rsidRPr="00D63598">
              <w:t>cieśni</w:t>
            </w:r>
            <w:proofErr w:type="spellEnd"/>
            <w:r w:rsidRPr="00D63598">
              <w:t xml:space="preserve"> nadgarstka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040723F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36B7F87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E084810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563E749E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A621DFC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1250484" w14:textId="77777777" w:rsidR="008B0569" w:rsidRPr="00D63598" w:rsidRDefault="008B0569" w:rsidP="003B7DA5">
            <w:pPr>
              <w:spacing w:after="0" w:line="360" w:lineRule="auto"/>
            </w:pPr>
            <w:proofErr w:type="spellStart"/>
            <w:r w:rsidRPr="00D63598">
              <w:t>videoprinter</w:t>
            </w:r>
            <w:proofErr w:type="spellEnd"/>
            <w:r w:rsidRPr="00D63598">
              <w:t>, fabrycznie montowany podgrzewacz żelu</w:t>
            </w:r>
          </w:p>
          <w:p w14:paraId="342B3018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7E0D12C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6C577A1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08B0BA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14B7118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29F99698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50CB581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39BE31D" w14:textId="77777777" w:rsidR="008B0569" w:rsidRPr="00D63598" w:rsidRDefault="008B0569" w:rsidP="003B7DA5">
            <w:pPr>
              <w:spacing w:line="360" w:lineRule="auto"/>
            </w:pPr>
            <w:r w:rsidRPr="00D63598">
              <w:rPr>
                <w:b/>
                <w:bCs/>
              </w:rPr>
              <w:t>Głowica liniowa</w:t>
            </w:r>
            <w:r w:rsidRPr="00D63598">
              <w:t xml:space="preserve"> wykonana w technologii pojedynczego kryształu lub matrycowej do badań położniczych, mięśniowo szkieletowych, małych narządów, naczyniowych</w:t>
            </w:r>
          </w:p>
          <w:p w14:paraId="4E64B3CA" w14:textId="77777777" w:rsidR="008B0569" w:rsidRPr="00D63598" w:rsidRDefault="008B0569" w:rsidP="003B7DA5">
            <w:pPr>
              <w:spacing w:line="360" w:lineRule="auto"/>
            </w:pPr>
            <w:r w:rsidRPr="00D63598">
              <w:t>- zakres częstotliwości pracy min.  2-14 MHz</w:t>
            </w:r>
          </w:p>
          <w:p w14:paraId="08522793" w14:textId="77777777" w:rsidR="008B0569" w:rsidRPr="00D63598" w:rsidRDefault="008B0569" w:rsidP="003B7DA5">
            <w:pPr>
              <w:spacing w:line="360" w:lineRule="auto"/>
            </w:pPr>
            <w:r w:rsidRPr="00D63598">
              <w:t>- ilość elementów: min. 250</w:t>
            </w:r>
          </w:p>
          <w:p w14:paraId="52C4E80D" w14:textId="77777777" w:rsidR="008B0569" w:rsidRPr="00D63598" w:rsidRDefault="008B0569" w:rsidP="003B7DA5">
            <w:pPr>
              <w:spacing w:line="360" w:lineRule="auto"/>
            </w:pPr>
            <w:r w:rsidRPr="00D63598">
              <w:t>- szerokość skanu: min 50 mm</w:t>
            </w:r>
          </w:p>
          <w:p w14:paraId="670716A8" w14:textId="77777777" w:rsidR="008B0569" w:rsidRPr="00D63598" w:rsidRDefault="008B0569" w:rsidP="003B7DA5">
            <w:pPr>
              <w:tabs>
                <w:tab w:val="left" w:pos="1327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5FD265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BB596E0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069E816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677E3B89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7130FC5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150EE80" w14:textId="77777777" w:rsidR="008B0569" w:rsidRPr="00D63598" w:rsidRDefault="008B0569" w:rsidP="003B7DA5">
            <w:pPr>
              <w:spacing w:line="360" w:lineRule="auto"/>
            </w:pPr>
            <w:r w:rsidRPr="00D63598">
              <w:rPr>
                <w:b/>
                <w:bCs/>
              </w:rPr>
              <w:t xml:space="preserve">Głowica </w:t>
            </w:r>
            <w:proofErr w:type="spellStart"/>
            <w:r w:rsidRPr="00D63598">
              <w:rPr>
                <w:b/>
                <w:bCs/>
              </w:rPr>
              <w:t>convex</w:t>
            </w:r>
            <w:proofErr w:type="spellEnd"/>
            <w:r w:rsidRPr="00D63598">
              <w:t xml:space="preserve"> wykonana w technologii pojedynczego kryształu lub matrycowej do badań brzusznych oraz ginekologiczno-położniczych</w:t>
            </w:r>
          </w:p>
          <w:p w14:paraId="78DAA0F4" w14:textId="77777777" w:rsidR="008B0569" w:rsidRPr="00D63598" w:rsidRDefault="008B0569" w:rsidP="003B7DA5">
            <w:pPr>
              <w:spacing w:line="360" w:lineRule="auto"/>
            </w:pPr>
            <w:r w:rsidRPr="00D63598">
              <w:t>- zakres częstotliwości pracy min. 1-7 MHz</w:t>
            </w:r>
          </w:p>
          <w:p w14:paraId="765DA587" w14:textId="77777777" w:rsidR="008B0569" w:rsidRPr="00D63598" w:rsidRDefault="008B0569" w:rsidP="003B7DA5">
            <w:pPr>
              <w:spacing w:line="360" w:lineRule="auto"/>
            </w:pPr>
            <w:r w:rsidRPr="00D63598">
              <w:t>- ilość elementów: min. 192</w:t>
            </w:r>
          </w:p>
          <w:p w14:paraId="01A413AC" w14:textId="77777777" w:rsidR="008B0569" w:rsidRPr="00D63598" w:rsidRDefault="008B0569" w:rsidP="003B7DA5">
            <w:pPr>
              <w:spacing w:line="360" w:lineRule="auto"/>
            </w:pPr>
            <w:r w:rsidRPr="00D63598">
              <w:t>- kąt skanowania: min. 65°</w:t>
            </w:r>
          </w:p>
          <w:p w14:paraId="0E93690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8320113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16003B7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B7B627E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569" w14:paraId="4C331E04" w14:textId="77777777" w:rsidTr="008B0569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0BEE6B6" w14:textId="77777777" w:rsidR="008B0569" w:rsidRDefault="008B0569" w:rsidP="003B7DA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6A5BC31" w14:textId="77777777" w:rsidR="008B0569" w:rsidRPr="00D63598" w:rsidRDefault="008B0569" w:rsidP="003B7DA5">
            <w:pPr>
              <w:spacing w:line="360" w:lineRule="auto"/>
            </w:pPr>
            <w:r w:rsidRPr="00D63598">
              <w:rPr>
                <w:b/>
                <w:bCs/>
              </w:rPr>
              <w:t>Głowica kardiologiczna</w:t>
            </w:r>
            <w:r w:rsidRPr="00D63598">
              <w:t xml:space="preserve"> wykonana w technologii pojedynczego kryształu lub matrycowej do badań kardiologicznych, TCD oraz brzusznych</w:t>
            </w:r>
          </w:p>
          <w:p w14:paraId="7F31892D" w14:textId="77777777" w:rsidR="008B0569" w:rsidRPr="00D63598" w:rsidRDefault="008B0569" w:rsidP="003B7DA5">
            <w:pPr>
              <w:spacing w:line="360" w:lineRule="auto"/>
            </w:pPr>
            <w:r w:rsidRPr="00D63598">
              <w:t>- zakres częstotliwości pracy min. 1-5 MHz</w:t>
            </w:r>
          </w:p>
          <w:p w14:paraId="2A687A56" w14:textId="77777777" w:rsidR="008B0569" w:rsidRPr="00D63598" w:rsidRDefault="008B0569" w:rsidP="003B7DA5">
            <w:pPr>
              <w:spacing w:line="360" w:lineRule="auto"/>
            </w:pPr>
            <w:r w:rsidRPr="00D63598">
              <w:t>- ilość elementów: min. 80</w:t>
            </w:r>
          </w:p>
          <w:p w14:paraId="0529F9CE" w14:textId="77777777" w:rsidR="008B0569" w:rsidRPr="00D63598" w:rsidRDefault="008B0569" w:rsidP="003B7DA5">
            <w:pPr>
              <w:spacing w:line="360" w:lineRule="auto"/>
            </w:pPr>
            <w:r w:rsidRPr="00D63598">
              <w:t>- kąt skanowania:  min. 90°oprogramowanie</w:t>
            </w:r>
          </w:p>
          <w:p w14:paraId="36610F08" w14:textId="77777777" w:rsidR="008B0569" w:rsidRPr="00D63598" w:rsidRDefault="008B0569" w:rsidP="003B7DA5">
            <w:pPr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48A6C6A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D6DF56E" w14:textId="77777777" w:rsidR="008B0569" w:rsidRPr="00D63598" w:rsidRDefault="008B0569" w:rsidP="003B7D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E6D250C" w14:textId="77777777" w:rsidR="008B0569" w:rsidRDefault="008B0569" w:rsidP="003B7D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20F1AD1" w14:textId="77777777" w:rsidR="008B0569" w:rsidRDefault="008B0569">
      <w:pPr>
        <w:jc w:val="both"/>
        <w:rPr>
          <w:rFonts w:ascii="Times New Roman" w:eastAsia="Times New Roman" w:hAnsi="Times New Roman" w:cs="Times New Roman"/>
        </w:rPr>
      </w:pPr>
    </w:p>
    <w:p w14:paraId="1CAAAA00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5A488D27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2C5BF220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niniejszej oferty udzielamy gwarancji na przedmiot umowy:</w:t>
      </w:r>
    </w:p>
    <w:p w14:paraId="5E64911C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długość gwarancji w miesiącach: ............................</w:t>
      </w:r>
    </w:p>
    <w:p w14:paraId="531FD70E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78A25E8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59DCE562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0A58D1F9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Przyjmuję do wiadomości, że w przypadku poświadczenia przeze mnie nieprawdy, oferta zostanie odrzucona.  </w:t>
      </w:r>
    </w:p>
    <w:p w14:paraId="0C7BEA1E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08D13E45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związania ofertą ………… dni od daty dostarczenia oferty</w:t>
      </w:r>
    </w:p>
    <w:p w14:paraId="5E4E8779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025D2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51A79C3D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Termin wykonania ………………………………………</w:t>
      </w:r>
    </w:p>
    <w:p w14:paraId="2621BDC8" w14:textId="77777777" w:rsidR="0022460A" w:rsidRDefault="0022460A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77A7187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623A0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…………………………..…...., dn. …………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</w:t>
      </w:r>
    </w:p>
    <w:p w14:paraId="66584334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31711FB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19C03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....................................................</w:t>
      </w:r>
    </w:p>
    <w:p w14:paraId="01EF1B3B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 i pieczęć osoby uprawnionej</w:t>
      </w:r>
    </w:p>
    <w:p w14:paraId="4CF44A79" w14:textId="77777777" w:rsidR="0022460A" w:rsidRDefault="0022460A">
      <w:pPr>
        <w:rPr>
          <w:rFonts w:ascii="Times New Roman" w:eastAsia="Times New Roman" w:hAnsi="Times New Roman" w:cs="Times New Roman"/>
        </w:rPr>
      </w:pPr>
    </w:p>
    <w:p w14:paraId="52D9EBF6" w14:textId="77777777" w:rsidR="0022460A" w:rsidRDefault="0022460A"/>
    <w:sectPr w:rsidR="0022460A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21C" w14:textId="77777777" w:rsidR="00AF1C2F" w:rsidRDefault="00AF1C2F">
      <w:pPr>
        <w:spacing w:after="0" w:line="240" w:lineRule="auto"/>
      </w:pPr>
      <w:r>
        <w:separator/>
      </w:r>
    </w:p>
  </w:endnote>
  <w:endnote w:type="continuationSeparator" w:id="0">
    <w:p w14:paraId="09F58D17" w14:textId="77777777" w:rsidR="00AF1C2F" w:rsidRDefault="00AF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5BC4" w14:textId="77777777" w:rsidR="0022460A" w:rsidRDefault="0022460A">
    <w:pPr>
      <w:widowControl w:val="0"/>
      <w:spacing w:after="0" w:line="276" w:lineRule="auto"/>
      <w:rPr>
        <w:color w:val="000000"/>
      </w:rPr>
    </w:pPr>
  </w:p>
  <w:tbl>
    <w:tblPr>
      <w:tblStyle w:val="a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47C4B94A" w14:textId="77777777">
      <w:tc>
        <w:tcPr>
          <w:tcW w:w="3009" w:type="dxa"/>
        </w:tcPr>
        <w:p w14:paraId="1D50298C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2756B44E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444FE303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105257F" w14:textId="77777777" w:rsidR="0022460A" w:rsidRDefault="0022460A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B50C" w14:textId="77777777" w:rsidR="00AF1C2F" w:rsidRDefault="00AF1C2F">
      <w:pPr>
        <w:spacing w:after="0" w:line="240" w:lineRule="auto"/>
      </w:pPr>
      <w:r>
        <w:separator/>
      </w:r>
    </w:p>
  </w:footnote>
  <w:footnote w:type="continuationSeparator" w:id="0">
    <w:p w14:paraId="4791E8A6" w14:textId="77777777" w:rsidR="00AF1C2F" w:rsidRDefault="00AF1C2F">
      <w:pPr>
        <w:spacing w:after="0" w:line="240" w:lineRule="auto"/>
      </w:pPr>
      <w:r>
        <w:continuationSeparator/>
      </w:r>
    </w:p>
  </w:footnote>
  <w:footnote w:id="1">
    <w:p w14:paraId="3A5EF48E" w14:textId="77777777" w:rsidR="0022460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Podana cena brutto obejmuje wszystkie koszty związane z realizacją przedmiotu zamówienia.</w:t>
      </w:r>
    </w:p>
    <w:p w14:paraId="67D8C6D9" w14:textId="77777777" w:rsidR="0022460A" w:rsidRDefault="002246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FCB" w14:textId="77777777" w:rsidR="0022460A" w:rsidRDefault="0022460A">
    <w:pPr>
      <w:widowControl w:val="0"/>
      <w:spacing w:after="0" w:line="276" w:lineRule="auto"/>
      <w:rPr>
        <w:sz w:val="24"/>
        <w:szCs w:val="24"/>
      </w:rPr>
    </w:pPr>
  </w:p>
  <w:tbl>
    <w:tblPr>
      <w:tblStyle w:val="a9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6AB7C7F4" w14:textId="77777777">
      <w:tc>
        <w:tcPr>
          <w:tcW w:w="3009" w:type="dxa"/>
        </w:tcPr>
        <w:p w14:paraId="69A24DD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  <w:p w14:paraId="1291FF70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06013199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76D8801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77EB961" w14:textId="77777777" w:rsidR="0022460A" w:rsidRDefault="00000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A558F9A" wp14:editId="3F7303A0">
          <wp:extent cx="5731510" cy="62039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89D"/>
    <w:multiLevelType w:val="multilevel"/>
    <w:tmpl w:val="3F2042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92F2E"/>
    <w:multiLevelType w:val="multilevel"/>
    <w:tmpl w:val="D6FC3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4718BB"/>
    <w:multiLevelType w:val="multilevel"/>
    <w:tmpl w:val="E41CA2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B95A4D"/>
    <w:multiLevelType w:val="multilevel"/>
    <w:tmpl w:val="2384E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95A1317"/>
    <w:multiLevelType w:val="multilevel"/>
    <w:tmpl w:val="3AA2C0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C15BE0"/>
    <w:multiLevelType w:val="multilevel"/>
    <w:tmpl w:val="CD2E0E1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C401D2B"/>
    <w:multiLevelType w:val="multilevel"/>
    <w:tmpl w:val="606C66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66757110">
    <w:abstractNumId w:val="1"/>
  </w:num>
  <w:num w:numId="2" w16cid:durableId="309746267">
    <w:abstractNumId w:val="3"/>
  </w:num>
  <w:num w:numId="3" w16cid:durableId="1546794991">
    <w:abstractNumId w:val="0"/>
  </w:num>
  <w:num w:numId="4" w16cid:durableId="199510727">
    <w:abstractNumId w:val="4"/>
  </w:num>
  <w:num w:numId="5" w16cid:durableId="1880388749">
    <w:abstractNumId w:val="6"/>
  </w:num>
  <w:num w:numId="6" w16cid:durableId="1870146915">
    <w:abstractNumId w:val="2"/>
  </w:num>
  <w:num w:numId="7" w16cid:durableId="198268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0A"/>
    <w:rsid w:val="0022460A"/>
    <w:rsid w:val="007D4A79"/>
    <w:rsid w:val="0083549E"/>
    <w:rsid w:val="008B0569"/>
    <w:rsid w:val="00AF1C2F"/>
    <w:rsid w:val="00CF0DB0"/>
    <w:rsid w:val="00D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295"/>
  <w15:docId w15:val="{3011EEC5-9F49-4A4E-B793-5E850CF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apple-tab-span">
    <w:name w:val="apple-tab-span"/>
    <w:basedOn w:val="Domylnaczcionkaakapitu"/>
    <w:qFormat/>
    <w:rsid w:val="00F15E38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qFormat/>
    <w:rsid w:val="00F15E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Standardowy"/>
    <w:rsid w:val="008B0569"/>
    <w:tblPr>
      <w:tblStyleRowBandSize w:val="1"/>
      <w:tblStyleColBandSize w:val="1"/>
      <w:tblInd w:w="0" w:type="nil"/>
      <w:tblCellMar>
        <w:left w:w="10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1Tm8wJnrsUzqVc4BynORt7OZQ==">CgMxLjAyDmgudGx4ejdrbGNvcjRwOAByITF0OEpQcFc4ZTNQMmVvZ1pqUTNVV2dIS0lIdFNGRWJYMg==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1060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Sześciórka Milena</dc:creator>
  <cp:lastModifiedBy>Patrycja Lodek</cp:lastModifiedBy>
  <cp:revision>4</cp:revision>
  <dcterms:created xsi:type="dcterms:W3CDTF">2025-04-01T06:31:00Z</dcterms:created>
  <dcterms:modified xsi:type="dcterms:W3CDTF">2026-02-10T12:47:00Z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